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016" w:type="pct"/>
        <w:tblInd w:w="-905" w:type="dxa"/>
        <w:tblLook w:val="04A0" w:firstRow="1" w:lastRow="0" w:firstColumn="1" w:lastColumn="0" w:noHBand="0" w:noVBand="1"/>
      </w:tblPr>
      <w:tblGrid>
        <w:gridCol w:w="4500"/>
        <w:gridCol w:w="2430"/>
        <w:gridCol w:w="1530"/>
        <w:gridCol w:w="2790"/>
      </w:tblGrid>
      <w:tr w:rsidR="00B578B8" w:rsidTr="00B578B8">
        <w:trPr>
          <w:trHeight w:val="395"/>
        </w:trPr>
        <w:tc>
          <w:tcPr>
            <w:tcW w:w="2000" w:type="pct"/>
          </w:tcPr>
          <w:p w:rsidR="00F324D4" w:rsidRPr="00F324D4" w:rsidRDefault="00F324D4" w:rsidP="00F324D4">
            <w:pPr>
              <w:jc w:val="center"/>
              <w:rPr>
                <w:b/>
              </w:rPr>
            </w:pPr>
            <w:r w:rsidRPr="00F324D4">
              <w:rPr>
                <w:b/>
              </w:rPr>
              <w:t>Description of Materials</w:t>
            </w:r>
          </w:p>
        </w:tc>
        <w:tc>
          <w:tcPr>
            <w:tcW w:w="1080" w:type="pct"/>
          </w:tcPr>
          <w:p w:rsidR="00F324D4" w:rsidRPr="00F324D4" w:rsidRDefault="00F324D4" w:rsidP="00F324D4">
            <w:pPr>
              <w:jc w:val="center"/>
              <w:rPr>
                <w:b/>
              </w:rPr>
            </w:pPr>
            <w:r w:rsidRPr="00F324D4">
              <w:rPr>
                <w:b/>
              </w:rPr>
              <w:t>Number of Containers</w:t>
            </w:r>
          </w:p>
        </w:tc>
        <w:tc>
          <w:tcPr>
            <w:tcW w:w="680" w:type="pct"/>
          </w:tcPr>
          <w:p w:rsidR="00F324D4" w:rsidRPr="00F324D4" w:rsidRDefault="00F324D4" w:rsidP="00F324D4">
            <w:pPr>
              <w:jc w:val="center"/>
              <w:rPr>
                <w:b/>
              </w:rPr>
            </w:pPr>
            <w:r w:rsidRPr="00F324D4">
              <w:rPr>
                <w:b/>
              </w:rPr>
              <w:t>Container Size</w:t>
            </w:r>
          </w:p>
        </w:tc>
        <w:tc>
          <w:tcPr>
            <w:tcW w:w="1240" w:type="pct"/>
          </w:tcPr>
          <w:p w:rsidR="00F324D4" w:rsidRPr="00F324D4" w:rsidRDefault="00F324D4" w:rsidP="00F324D4">
            <w:pPr>
              <w:jc w:val="center"/>
              <w:rPr>
                <w:b/>
              </w:rPr>
            </w:pPr>
            <w:r w:rsidRPr="00F324D4">
              <w:rPr>
                <w:b/>
              </w:rPr>
              <w:t>Estimated or Actual Pounds</w:t>
            </w:r>
          </w:p>
        </w:tc>
      </w:tr>
      <w:tr w:rsidR="00B578B8" w:rsidTr="00B578B8">
        <w:trPr>
          <w:trHeight w:val="720"/>
        </w:trPr>
        <w:tc>
          <w:tcPr>
            <w:tcW w:w="2000" w:type="pct"/>
          </w:tcPr>
          <w:p w:rsidR="00F324D4" w:rsidRDefault="00F324D4"/>
        </w:tc>
        <w:tc>
          <w:tcPr>
            <w:tcW w:w="1080" w:type="pct"/>
          </w:tcPr>
          <w:p w:rsidR="00F324D4" w:rsidRDefault="00F324D4"/>
        </w:tc>
        <w:tc>
          <w:tcPr>
            <w:tcW w:w="680" w:type="pct"/>
          </w:tcPr>
          <w:p w:rsidR="00F324D4" w:rsidRDefault="00F324D4"/>
        </w:tc>
        <w:tc>
          <w:tcPr>
            <w:tcW w:w="1240" w:type="pct"/>
          </w:tcPr>
          <w:p w:rsidR="00F324D4" w:rsidRDefault="00F324D4"/>
        </w:tc>
      </w:tr>
      <w:tr w:rsidR="00B578B8" w:rsidTr="00B578B8">
        <w:trPr>
          <w:trHeight w:val="720"/>
        </w:trPr>
        <w:tc>
          <w:tcPr>
            <w:tcW w:w="2000" w:type="pct"/>
          </w:tcPr>
          <w:p w:rsidR="00F324D4" w:rsidRDefault="00F324D4"/>
        </w:tc>
        <w:tc>
          <w:tcPr>
            <w:tcW w:w="1080" w:type="pct"/>
          </w:tcPr>
          <w:p w:rsidR="00F324D4" w:rsidRDefault="00F324D4"/>
        </w:tc>
        <w:tc>
          <w:tcPr>
            <w:tcW w:w="680" w:type="pct"/>
          </w:tcPr>
          <w:p w:rsidR="00F324D4" w:rsidRDefault="00F324D4"/>
        </w:tc>
        <w:tc>
          <w:tcPr>
            <w:tcW w:w="1240" w:type="pct"/>
          </w:tcPr>
          <w:p w:rsidR="00F324D4" w:rsidRDefault="00F324D4"/>
        </w:tc>
      </w:tr>
      <w:tr w:rsidR="00B578B8" w:rsidTr="00B578B8">
        <w:trPr>
          <w:trHeight w:val="720"/>
        </w:trPr>
        <w:tc>
          <w:tcPr>
            <w:tcW w:w="2000" w:type="pct"/>
          </w:tcPr>
          <w:p w:rsidR="00F324D4" w:rsidRDefault="00F324D4"/>
        </w:tc>
        <w:tc>
          <w:tcPr>
            <w:tcW w:w="1080" w:type="pct"/>
          </w:tcPr>
          <w:p w:rsidR="00F324D4" w:rsidRDefault="00F324D4"/>
        </w:tc>
        <w:tc>
          <w:tcPr>
            <w:tcW w:w="680" w:type="pct"/>
          </w:tcPr>
          <w:p w:rsidR="00F324D4" w:rsidRDefault="00F324D4"/>
        </w:tc>
        <w:tc>
          <w:tcPr>
            <w:tcW w:w="1240" w:type="pct"/>
          </w:tcPr>
          <w:p w:rsidR="00F324D4" w:rsidRDefault="00F324D4"/>
        </w:tc>
      </w:tr>
      <w:tr w:rsidR="00B578B8" w:rsidTr="00B578B8">
        <w:trPr>
          <w:trHeight w:val="720"/>
        </w:trPr>
        <w:tc>
          <w:tcPr>
            <w:tcW w:w="2000" w:type="pct"/>
          </w:tcPr>
          <w:p w:rsidR="00F324D4" w:rsidRDefault="00F324D4"/>
        </w:tc>
        <w:tc>
          <w:tcPr>
            <w:tcW w:w="1080" w:type="pct"/>
          </w:tcPr>
          <w:p w:rsidR="00F324D4" w:rsidRDefault="00F324D4"/>
        </w:tc>
        <w:tc>
          <w:tcPr>
            <w:tcW w:w="680" w:type="pct"/>
          </w:tcPr>
          <w:p w:rsidR="00F324D4" w:rsidRDefault="00F324D4"/>
        </w:tc>
        <w:tc>
          <w:tcPr>
            <w:tcW w:w="1240" w:type="pct"/>
          </w:tcPr>
          <w:p w:rsidR="00F324D4" w:rsidRDefault="00F324D4"/>
        </w:tc>
      </w:tr>
      <w:tr w:rsidR="00B578B8" w:rsidTr="00B578B8">
        <w:trPr>
          <w:trHeight w:val="720"/>
        </w:trPr>
        <w:tc>
          <w:tcPr>
            <w:tcW w:w="2000" w:type="pct"/>
          </w:tcPr>
          <w:p w:rsidR="00F324D4" w:rsidRDefault="00F324D4"/>
        </w:tc>
        <w:tc>
          <w:tcPr>
            <w:tcW w:w="1080" w:type="pct"/>
          </w:tcPr>
          <w:p w:rsidR="00F324D4" w:rsidRDefault="00F324D4"/>
        </w:tc>
        <w:tc>
          <w:tcPr>
            <w:tcW w:w="680" w:type="pct"/>
          </w:tcPr>
          <w:p w:rsidR="00F324D4" w:rsidRDefault="00F324D4"/>
        </w:tc>
        <w:tc>
          <w:tcPr>
            <w:tcW w:w="1240" w:type="pct"/>
          </w:tcPr>
          <w:p w:rsidR="00F324D4" w:rsidRDefault="00F324D4"/>
        </w:tc>
      </w:tr>
      <w:tr w:rsidR="00B578B8" w:rsidTr="00B578B8">
        <w:trPr>
          <w:trHeight w:val="720"/>
        </w:trPr>
        <w:tc>
          <w:tcPr>
            <w:tcW w:w="2000" w:type="pct"/>
          </w:tcPr>
          <w:p w:rsidR="00F324D4" w:rsidRDefault="00F324D4"/>
        </w:tc>
        <w:tc>
          <w:tcPr>
            <w:tcW w:w="1080" w:type="pct"/>
          </w:tcPr>
          <w:p w:rsidR="00F324D4" w:rsidRDefault="00F324D4"/>
        </w:tc>
        <w:tc>
          <w:tcPr>
            <w:tcW w:w="680" w:type="pct"/>
          </w:tcPr>
          <w:p w:rsidR="00F324D4" w:rsidRDefault="00F324D4"/>
        </w:tc>
        <w:tc>
          <w:tcPr>
            <w:tcW w:w="1240" w:type="pct"/>
          </w:tcPr>
          <w:p w:rsidR="00F324D4" w:rsidRDefault="00F324D4"/>
        </w:tc>
      </w:tr>
      <w:tr w:rsidR="00B578B8" w:rsidTr="00B578B8">
        <w:trPr>
          <w:trHeight w:val="720"/>
        </w:trPr>
        <w:tc>
          <w:tcPr>
            <w:tcW w:w="2000" w:type="pct"/>
          </w:tcPr>
          <w:p w:rsidR="00F324D4" w:rsidRDefault="00F324D4"/>
        </w:tc>
        <w:tc>
          <w:tcPr>
            <w:tcW w:w="1080" w:type="pct"/>
          </w:tcPr>
          <w:p w:rsidR="00F324D4" w:rsidRDefault="00F324D4"/>
        </w:tc>
        <w:tc>
          <w:tcPr>
            <w:tcW w:w="680" w:type="pct"/>
          </w:tcPr>
          <w:p w:rsidR="00F324D4" w:rsidRDefault="00F324D4"/>
        </w:tc>
        <w:tc>
          <w:tcPr>
            <w:tcW w:w="1240" w:type="pct"/>
          </w:tcPr>
          <w:p w:rsidR="00F324D4" w:rsidRDefault="00F324D4"/>
        </w:tc>
      </w:tr>
      <w:tr w:rsidR="00B578B8" w:rsidTr="00B578B8">
        <w:trPr>
          <w:trHeight w:val="720"/>
        </w:trPr>
        <w:tc>
          <w:tcPr>
            <w:tcW w:w="2000" w:type="pct"/>
          </w:tcPr>
          <w:p w:rsidR="00F324D4" w:rsidRDefault="00F324D4"/>
        </w:tc>
        <w:tc>
          <w:tcPr>
            <w:tcW w:w="1080" w:type="pct"/>
          </w:tcPr>
          <w:p w:rsidR="00F324D4" w:rsidRDefault="00F324D4"/>
        </w:tc>
        <w:tc>
          <w:tcPr>
            <w:tcW w:w="680" w:type="pct"/>
          </w:tcPr>
          <w:p w:rsidR="00F324D4" w:rsidRDefault="00F324D4"/>
        </w:tc>
        <w:tc>
          <w:tcPr>
            <w:tcW w:w="1240" w:type="pct"/>
          </w:tcPr>
          <w:p w:rsidR="00F324D4" w:rsidRDefault="00F324D4"/>
        </w:tc>
      </w:tr>
      <w:tr w:rsidR="00B578B8" w:rsidTr="00B578B8">
        <w:trPr>
          <w:trHeight w:val="720"/>
        </w:trPr>
        <w:tc>
          <w:tcPr>
            <w:tcW w:w="2000" w:type="pct"/>
          </w:tcPr>
          <w:p w:rsidR="00F324D4" w:rsidRDefault="00F324D4"/>
        </w:tc>
        <w:tc>
          <w:tcPr>
            <w:tcW w:w="1080" w:type="pct"/>
          </w:tcPr>
          <w:p w:rsidR="00F324D4" w:rsidRDefault="00F324D4"/>
        </w:tc>
        <w:tc>
          <w:tcPr>
            <w:tcW w:w="680" w:type="pct"/>
          </w:tcPr>
          <w:p w:rsidR="00F324D4" w:rsidRDefault="00F324D4"/>
        </w:tc>
        <w:tc>
          <w:tcPr>
            <w:tcW w:w="1240" w:type="pct"/>
          </w:tcPr>
          <w:p w:rsidR="00F324D4" w:rsidRDefault="00F324D4"/>
        </w:tc>
      </w:tr>
      <w:tr w:rsidR="00B578B8" w:rsidTr="00B578B8">
        <w:trPr>
          <w:trHeight w:val="720"/>
        </w:trPr>
        <w:tc>
          <w:tcPr>
            <w:tcW w:w="2000" w:type="pct"/>
          </w:tcPr>
          <w:p w:rsidR="00F324D4" w:rsidRDefault="00F324D4"/>
        </w:tc>
        <w:tc>
          <w:tcPr>
            <w:tcW w:w="1080" w:type="pct"/>
          </w:tcPr>
          <w:p w:rsidR="00F324D4" w:rsidRDefault="00F324D4"/>
        </w:tc>
        <w:tc>
          <w:tcPr>
            <w:tcW w:w="680" w:type="pct"/>
          </w:tcPr>
          <w:p w:rsidR="00F324D4" w:rsidRDefault="00F324D4"/>
        </w:tc>
        <w:tc>
          <w:tcPr>
            <w:tcW w:w="1240" w:type="pct"/>
          </w:tcPr>
          <w:p w:rsidR="00F324D4" w:rsidRDefault="00F324D4"/>
        </w:tc>
      </w:tr>
      <w:tr w:rsidR="00B578B8" w:rsidTr="00B578B8">
        <w:trPr>
          <w:trHeight w:val="720"/>
        </w:trPr>
        <w:tc>
          <w:tcPr>
            <w:tcW w:w="2000" w:type="pct"/>
          </w:tcPr>
          <w:p w:rsidR="00F324D4" w:rsidRDefault="00F324D4"/>
        </w:tc>
        <w:tc>
          <w:tcPr>
            <w:tcW w:w="1080" w:type="pct"/>
          </w:tcPr>
          <w:p w:rsidR="00F324D4" w:rsidRDefault="00F324D4"/>
        </w:tc>
        <w:tc>
          <w:tcPr>
            <w:tcW w:w="680" w:type="pct"/>
          </w:tcPr>
          <w:p w:rsidR="00F324D4" w:rsidRDefault="00F324D4"/>
        </w:tc>
        <w:tc>
          <w:tcPr>
            <w:tcW w:w="1240" w:type="pct"/>
          </w:tcPr>
          <w:p w:rsidR="00F324D4" w:rsidRDefault="00F324D4"/>
        </w:tc>
      </w:tr>
      <w:tr w:rsidR="00B578B8" w:rsidTr="00B578B8">
        <w:trPr>
          <w:trHeight w:val="720"/>
        </w:trPr>
        <w:tc>
          <w:tcPr>
            <w:tcW w:w="2000" w:type="pct"/>
          </w:tcPr>
          <w:p w:rsidR="00B578B8" w:rsidRDefault="00B578B8"/>
        </w:tc>
        <w:tc>
          <w:tcPr>
            <w:tcW w:w="1080" w:type="pct"/>
          </w:tcPr>
          <w:p w:rsidR="00B578B8" w:rsidRDefault="00B578B8"/>
        </w:tc>
        <w:tc>
          <w:tcPr>
            <w:tcW w:w="680" w:type="pct"/>
          </w:tcPr>
          <w:p w:rsidR="00B578B8" w:rsidRDefault="00B578B8"/>
        </w:tc>
        <w:tc>
          <w:tcPr>
            <w:tcW w:w="1240" w:type="pct"/>
          </w:tcPr>
          <w:p w:rsidR="00B578B8" w:rsidRDefault="00B578B8"/>
        </w:tc>
      </w:tr>
      <w:tr w:rsidR="00B578B8" w:rsidTr="00B578B8">
        <w:trPr>
          <w:trHeight w:val="720"/>
        </w:trPr>
        <w:tc>
          <w:tcPr>
            <w:tcW w:w="2000" w:type="pct"/>
          </w:tcPr>
          <w:p w:rsidR="00B578B8" w:rsidRDefault="00B578B8"/>
        </w:tc>
        <w:tc>
          <w:tcPr>
            <w:tcW w:w="1080" w:type="pct"/>
          </w:tcPr>
          <w:p w:rsidR="00B578B8" w:rsidRDefault="00B578B8"/>
        </w:tc>
        <w:tc>
          <w:tcPr>
            <w:tcW w:w="680" w:type="pct"/>
          </w:tcPr>
          <w:p w:rsidR="00B578B8" w:rsidRDefault="00B578B8"/>
        </w:tc>
        <w:tc>
          <w:tcPr>
            <w:tcW w:w="1240" w:type="pct"/>
          </w:tcPr>
          <w:p w:rsidR="00B578B8" w:rsidRDefault="00B578B8"/>
        </w:tc>
      </w:tr>
      <w:tr w:rsidR="00B578B8" w:rsidTr="00B578B8">
        <w:trPr>
          <w:trHeight w:val="720"/>
        </w:trPr>
        <w:tc>
          <w:tcPr>
            <w:tcW w:w="2000" w:type="pct"/>
          </w:tcPr>
          <w:p w:rsidR="00B578B8" w:rsidRDefault="00B578B8"/>
        </w:tc>
        <w:tc>
          <w:tcPr>
            <w:tcW w:w="1080" w:type="pct"/>
          </w:tcPr>
          <w:p w:rsidR="00B578B8" w:rsidRDefault="00B578B8"/>
        </w:tc>
        <w:tc>
          <w:tcPr>
            <w:tcW w:w="680" w:type="pct"/>
          </w:tcPr>
          <w:p w:rsidR="00B578B8" w:rsidRDefault="00B578B8"/>
        </w:tc>
        <w:tc>
          <w:tcPr>
            <w:tcW w:w="1240" w:type="pct"/>
          </w:tcPr>
          <w:p w:rsidR="00B578B8" w:rsidRDefault="00B578B8"/>
        </w:tc>
      </w:tr>
      <w:tr w:rsidR="00B578B8" w:rsidTr="00B578B8">
        <w:trPr>
          <w:trHeight w:val="720"/>
        </w:trPr>
        <w:tc>
          <w:tcPr>
            <w:tcW w:w="2000" w:type="pct"/>
          </w:tcPr>
          <w:p w:rsidR="00B578B8" w:rsidRDefault="00B578B8"/>
        </w:tc>
        <w:tc>
          <w:tcPr>
            <w:tcW w:w="1080" w:type="pct"/>
          </w:tcPr>
          <w:p w:rsidR="00B578B8" w:rsidRDefault="00B578B8"/>
        </w:tc>
        <w:tc>
          <w:tcPr>
            <w:tcW w:w="680" w:type="pct"/>
          </w:tcPr>
          <w:p w:rsidR="00B578B8" w:rsidRDefault="00B578B8"/>
        </w:tc>
        <w:tc>
          <w:tcPr>
            <w:tcW w:w="1240" w:type="pct"/>
          </w:tcPr>
          <w:p w:rsidR="00B578B8" w:rsidRDefault="00B578B8"/>
        </w:tc>
      </w:tr>
    </w:tbl>
    <w:p w:rsidR="00773A2F" w:rsidRPr="00185E27" w:rsidRDefault="00773A2F">
      <w:pPr>
        <w:rPr>
          <w:sz w:val="2"/>
          <w:szCs w:val="2"/>
        </w:rPr>
      </w:pPr>
    </w:p>
    <w:sectPr w:rsidR="00773A2F" w:rsidRPr="00185E27" w:rsidSect="00491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2160" w:left="144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3B" w:rsidRDefault="00D44D3B" w:rsidP="00D44D3B">
      <w:pPr>
        <w:spacing w:after="0" w:line="240" w:lineRule="auto"/>
      </w:pPr>
      <w:r>
        <w:separator/>
      </w:r>
    </w:p>
  </w:endnote>
  <w:endnote w:type="continuationSeparator" w:id="0">
    <w:p w:rsidR="00D44D3B" w:rsidRDefault="00D44D3B" w:rsidP="00D4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87" w:rsidRDefault="00491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3B" w:rsidRDefault="00FD0523">
    <w:pPr>
      <w:pStyle w:val="Footer"/>
    </w:pPr>
    <w:r>
      <w:t>Page 1</w:t>
    </w:r>
    <w:r w:rsidR="00B578B8">
      <w:ptab w:relativeTo="margin" w:alignment="center" w:leader="none"/>
    </w:r>
    <w:r w:rsidR="00A91E61">
      <w:t>Revision 3-New Logo</w:t>
    </w:r>
    <w:r w:rsidR="00B578B8">
      <w:ptab w:relativeTo="margin" w:alignment="right" w:leader="none"/>
    </w:r>
    <w:r w:rsidR="00A91E61">
      <w:t>7/23</w:t>
    </w:r>
    <w:r>
      <w:t>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87" w:rsidRDefault="00491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3B" w:rsidRDefault="00D44D3B" w:rsidP="00D44D3B">
      <w:pPr>
        <w:spacing w:after="0" w:line="240" w:lineRule="auto"/>
      </w:pPr>
      <w:r>
        <w:separator/>
      </w:r>
    </w:p>
  </w:footnote>
  <w:footnote w:type="continuationSeparator" w:id="0">
    <w:p w:rsidR="00D44D3B" w:rsidRDefault="00D44D3B" w:rsidP="00D4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87" w:rsidRDefault="00491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3B" w:rsidRPr="00185E27" w:rsidRDefault="00491A87" w:rsidP="00185E27">
    <w:pPr>
      <w:tabs>
        <w:tab w:val="left" w:pos="6570"/>
      </w:tabs>
      <w:spacing w:after="0"/>
      <w:rPr>
        <w:sz w:val="24"/>
        <w:szCs w:val="24"/>
      </w:rPr>
    </w:pPr>
    <w:bookmarkStart w:id="0" w:name="_GoBack"/>
    <w:bookmarkEnd w:id="0"/>
    <w:r w:rsidRPr="00185E27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9E150FE" wp14:editId="75B7E2C8">
              <wp:simplePos x="0" y="0"/>
              <wp:positionH relativeFrom="column">
                <wp:posOffset>-904875</wp:posOffset>
              </wp:positionH>
              <wp:positionV relativeFrom="paragraph">
                <wp:posOffset>-459105</wp:posOffset>
              </wp:positionV>
              <wp:extent cx="7730490" cy="1628775"/>
              <wp:effectExtent l="0" t="0" r="381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0490" cy="1628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85E27" w:rsidRDefault="00185E27" w:rsidP="00185E27">
                          <w:pPr>
                            <w:widowControl w:val="0"/>
                            <w:spacing w:after="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491A87" w:rsidRDefault="00A91E61" w:rsidP="00A91E61">
                          <w:pPr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491A87" w:rsidRDefault="00491A87" w:rsidP="00A91E61">
                          <w:pPr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A91E61" w:rsidRPr="00A91E61" w:rsidRDefault="00491A87" w:rsidP="00A91E61">
                          <w:pPr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A91E61" w:rsidRPr="00A91E61">
                            <w:rPr>
                              <w:b/>
                            </w:rPr>
                            <w:t>Landfill of North Iowa</w:t>
                          </w:r>
                          <w:r w:rsidR="00A91E61" w:rsidRPr="00A91E61">
                            <w:rPr>
                              <w:b/>
                            </w:rPr>
                            <w:tab/>
                          </w:r>
                          <w:r w:rsidR="00A91E61" w:rsidRPr="00A91E61">
                            <w:rPr>
                              <w:b/>
                            </w:rPr>
                            <w:tab/>
                          </w:r>
                          <w:r w:rsidR="00A91E61" w:rsidRPr="00A91E61">
                            <w:rPr>
                              <w:b/>
                            </w:rPr>
                            <w:tab/>
                          </w:r>
                          <w:r w:rsidR="00A91E61" w:rsidRPr="00A91E61">
                            <w:rPr>
                              <w:b/>
                            </w:rPr>
                            <w:tab/>
                          </w:r>
                          <w:r w:rsidR="00A91E61" w:rsidRPr="00A91E61">
                            <w:rPr>
                              <w:b/>
                            </w:rPr>
                            <w:tab/>
                          </w:r>
                          <w:r w:rsidR="00A91E61" w:rsidRPr="00A91E61">
                            <w:rPr>
                              <w:b/>
                            </w:rPr>
                            <w:tab/>
                          </w:r>
                          <w:r w:rsidR="00A91E61" w:rsidRPr="00A91E61">
                            <w:rPr>
                              <w:b/>
                            </w:rPr>
                            <w:tab/>
                          </w:r>
                        </w:p>
                        <w:p w:rsidR="00A91E61" w:rsidRPr="00A91E61" w:rsidRDefault="00A91E61" w:rsidP="00A91E61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ab/>
                          </w:r>
                          <w:r w:rsidRPr="00A91E61">
                            <w:rPr>
                              <w:b/>
                            </w:rPr>
                            <w:t>15942 Killdeer Avenue</w:t>
                          </w:r>
                          <w:r w:rsidRPr="00A91E61">
                            <w:rPr>
                              <w:b/>
                            </w:rPr>
                            <w:tab/>
                          </w:r>
                          <w:r w:rsidRPr="00A91E61">
                            <w:rPr>
                              <w:b/>
                            </w:rPr>
                            <w:tab/>
                          </w:r>
                          <w:r w:rsidRPr="00A91E61">
                            <w:rPr>
                              <w:b/>
                            </w:rPr>
                            <w:tab/>
                          </w:r>
                          <w:r w:rsidRPr="00A91E61">
                            <w:rPr>
                              <w:b/>
                            </w:rPr>
                            <w:tab/>
                          </w:r>
                          <w:r w:rsidRPr="00A91E61">
                            <w:rPr>
                              <w:b/>
                            </w:rPr>
                            <w:tab/>
                          </w:r>
                          <w:r w:rsidRPr="00A91E61">
                            <w:rPr>
                              <w:b/>
                            </w:rPr>
                            <w:tab/>
                          </w:r>
                          <w:r w:rsidRPr="00A91E61">
                            <w:rPr>
                              <w:b/>
                            </w:rPr>
                            <w:tab/>
                          </w:r>
                          <w:r w:rsidRPr="00A91E61">
                            <w:rPr>
                              <w:b/>
                            </w:rPr>
                            <w:tab/>
                          </w:r>
                        </w:p>
                        <w:p w:rsidR="00A91E61" w:rsidRPr="00A91E61" w:rsidRDefault="00A91E61" w:rsidP="00A91E61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ab/>
                          </w:r>
                          <w:r w:rsidRPr="00A91E61">
                            <w:rPr>
                              <w:b/>
                            </w:rPr>
                            <w:t>Clear Lake, Iowa 50428</w:t>
                          </w:r>
                          <w:r w:rsidRPr="00A91E61">
                            <w:rPr>
                              <w:b/>
                            </w:rPr>
                            <w:tab/>
                          </w:r>
                          <w:r w:rsidRPr="00A91E61">
                            <w:rPr>
                              <w:b/>
                            </w:rPr>
                            <w:tab/>
                          </w:r>
                          <w:r w:rsidRPr="00A91E61">
                            <w:rPr>
                              <w:b/>
                            </w:rPr>
                            <w:tab/>
                          </w:r>
                          <w:r w:rsidRPr="00A91E61">
                            <w:rPr>
                              <w:b/>
                            </w:rPr>
                            <w:tab/>
                          </w:r>
                          <w:r w:rsidRPr="00A91E61">
                            <w:rPr>
                              <w:b/>
                            </w:rPr>
                            <w:tab/>
                          </w:r>
                          <w:r w:rsidRPr="00A91E61">
                            <w:rPr>
                              <w:b/>
                            </w:rPr>
                            <w:tab/>
                          </w:r>
                          <w:r w:rsidRPr="00A91E61">
                            <w:rPr>
                              <w:b/>
                            </w:rPr>
                            <w:tab/>
                          </w:r>
                        </w:p>
                        <w:p w:rsidR="00A91E61" w:rsidRPr="00A91E61" w:rsidRDefault="00A91E61" w:rsidP="00A91E61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ab/>
                          </w:r>
                          <w:r w:rsidRPr="00A91E61">
                            <w:rPr>
                              <w:b/>
                            </w:rPr>
                            <w:t>(641) 357-5452 Ext.17</w:t>
                          </w:r>
                        </w:p>
                        <w:p w:rsidR="00185E27" w:rsidRDefault="00A91E61" w:rsidP="00D9625D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</w:rPr>
                            <w:tab/>
                          </w:r>
                          <w:hyperlink r:id="rId1" w:history="1">
                            <w:r w:rsidRPr="00A91E61">
                              <w:rPr>
                                <w:b/>
                                <w:color w:val="0563C1" w:themeColor="hyperlink"/>
                                <w:u w:val="single"/>
                              </w:rPr>
                              <w:t>www.landfillnorthiow.org</w:t>
                            </w:r>
                          </w:hyperlink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150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1.25pt;margin-top:-36.15pt;width:608.7pt;height:128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" filled="f" fillcolor="#5b9bd5" stroked="f" strokecolor="black [0]" strokeweight="2pt">
              <v:textbox inset="2.88pt,2.88pt,2.88pt,2.88pt">
                <w:txbxContent>
                  <w:p w:rsidR="00185E27" w:rsidRDefault="00185E27" w:rsidP="00185E27">
                    <w:pPr>
                      <w:widowControl w:val="0"/>
                      <w:spacing w:after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</w:p>
                  <w:p w:rsidR="00491A87" w:rsidRDefault="00A91E61" w:rsidP="00A91E61">
                    <w:pPr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</w:p>
                  <w:p w:rsidR="00491A87" w:rsidRDefault="00491A87" w:rsidP="00A91E61">
                    <w:pPr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</w:p>
                  <w:p w:rsidR="00A91E61" w:rsidRPr="00A91E61" w:rsidRDefault="00491A87" w:rsidP="00A91E61">
                    <w:pPr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A91E61" w:rsidRPr="00A91E61">
                      <w:rPr>
                        <w:b/>
                      </w:rPr>
                      <w:t>Landfill of North Iowa</w:t>
                    </w:r>
                    <w:r w:rsidR="00A91E61" w:rsidRPr="00A91E61">
                      <w:rPr>
                        <w:b/>
                      </w:rPr>
                      <w:tab/>
                    </w:r>
                    <w:r w:rsidR="00A91E61" w:rsidRPr="00A91E61">
                      <w:rPr>
                        <w:b/>
                      </w:rPr>
                      <w:tab/>
                    </w:r>
                    <w:r w:rsidR="00A91E61" w:rsidRPr="00A91E61">
                      <w:rPr>
                        <w:b/>
                      </w:rPr>
                      <w:tab/>
                    </w:r>
                    <w:r w:rsidR="00A91E61" w:rsidRPr="00A91E61">
                      <w:rPr>
                        <w:b/>
                      </w:rPr>
                      <w:tab/>
                    </w:r>
                    <w:r w:rsidR="00A91E61" w:rsidRPr="00A91E61">
                      <w:rPr>
                        <w:b/>
                      </w:rPr>
                      <w:tab/>
                    </w:r>
                    <w:r w:rsidR="00A91E61" w:rsidRPr="00A91E61">
                      <w:rPr>
                        <w:b/>
                      </w:rPr>
                      <w:tab/>
                    </w:r>
                    <w:r w:rsidR="00A91E61" w:rsidRPr="00A91E61">
                      <w:rPr>
                        <w:b/>
                      </w:rPr>
                      <w:tab/>
                    </w:r>
                  </w:p>
                  <w:p w:rsidR="00A91E61" w:rsidRPr="00A91E61" w:rsidRDefault="00A91E61" w:rsidP="00A91E61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</w:r>
                    <w:r w:rsidRPr="00A91E61">
                      <w:rPr>
                        <w:b/>
                      </w:rPr>
                      <w:t>15942 Killdeer Avenue</w:t>
                    </w:r>
                    <w:r w:rsidRPr="00A91E61">
                      <w:rPr>
                        <w:b/>
                      </w:rPr>
                      <w:tab/>
                    </w:r>
                    <w:r w:rsidRPr="00A91E61">
                      <w:rPr>
                        <w:b/>
                      </w:rPr>
                      <w:tab/>
                    </w:r>
                    <w:r w:rsidRPr="00A91E61">
                      <w:rPr>
                        <w:b/>
                      </w:rPr>
                      <w:tab/>
                    </w:r>
                    <w:r w:rsidRPr="00A91E61">
                      <w:rPr>
                        <w:b/>
                      </w:rPr>
                      <w:tab/>
                    </w:r>
                    <w:r w:rsidRPr="00A91E61">
                      <w:rPr>
                        <w:b/>
                      </w:rPr>
                      <w:tab/>
                    </w:r>
                    <w:r w:rsidRPr="00A91E61">
                      <w:rPr>
                        <w:b/>
                      </w:rPr>
                      <w:tab/>
                    </w:r>
                    <w:r w:rsidRPr="00A91E61">
                      <w:rPr>
                        <w:b/>
                      </w:rPr>
                      <w:tab/>
                    </w:r>
                    <w:r w:rsidRPr="00A91E61">
                      <w:rPr>
                        <w:b/>
                      </w:rPr>
                      <w:tab/>
                    </w:r>
                  </w:p>
                  <w:p w:rsidR="00A91E61" w:rsidRPr="00A91E61" w:rsidRDefault="00A91E61" w:rsidP="00A91E61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</w:r>
                    <w:r w:rsidRPr="00A91E61">
                      <w:rPr>
                        <w:b/>
                      </w:rPr>
                      <w:t>Clear Lake, Iowa 50428</w:t>
                    </w:r>
                    <w:r w:rsidRPr="00A91E61">
                      <w:rPr>
                        <w:b/>
                      </w:rPr>
                      <w:tab/>
                    </w:r>
                    <w:r w:rsidRPr="00A91E61">
                      <w:rPr>
                        <w:b/>
                      </w:rPr>
                      <w:tab/>
                    </w:r>
                    <w:r w:rsidRPr="00A91E61">
                      <w:rPr>
                        <w:b/>
                      </w:rPr>
                      <w:tab/>
                    </w:r>
                    <w:r w:rsidRPr="00A91E61">
                      <w:rPr>
                        <w:b/>
                      </w:rPr>
                      <w:tab/>
                    </w:r>
                    <w:r w:rsidRPr="00A91E61">
                      <w:rPr>
                        <w:b/>
                      </w:rPr>
                      <w:tab/>
                    </w:r>
                    <w:r w:rsidRPr="00A91E61">
                      <w:rPr>
                        <w:b/>
                      </w:rPr>
                      <w:tab/>
                    </w:r>
                    <w:r w:rsidRPr="00A91E61">
                      <w:rPr>
                        <w:b/>
                      </w:rPr>
                      <w:tab/>
                    </w:r>
                  </w:p>
                  <w:p w:rsidR="00A91E61" w:rsidRPr="00A91E61" w:rsidRDefault="00A91E61" w:rsidP="00A91E61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ab/>
                    </w:r>
                    <w:r w:rsidRPr="00A91E61">
                      <w:rPr>
                        <w:b/>
                      </w:rPr>
                      <w:t>(641) 357-5452 Ext.17</w:t>
                    </w:r>
                  </w:p>
                  <w:p w:rsidR="00185E27" w:rsidRDefault="00A91E61" w:rsidP="00D9625D">
                    <w:pPr>
                      <w:widowControl w:val="0"/>
                      <w:tabs>
                        <w:tab w:val="left" w:pos="720"/>
                      </w:tabs>
                      <w:spacing w:after="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</w:rPr>
                      <w:tab/>
                    </w:r>
                    <w:hyperlink r:id="rId2" w:history="1">
                      <w:r w:rsidRPr="00A91E61">
                        <w:rPr>
                          <w:b/>
                          <w:color w:val="0563C1" w:themeColor="hyperlink"/>
                          <w:u w:val="single"/>
                        </w:rPr>
                        <w:t>www.landfillnorthiow.org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5E27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4EB068D7" wp14:editId="02BA560D">
          <wp:simplePos x="0" y="0"/>
          <wp:positionH relativeFrom="column">
            <wp:posOffset>4828540</wp:posOffset>
          </wp:positionH>
          <wp:positionV relativeFrom="paragraph">
            <wp:posOffset>-9525</wp:posOffset>
          </wp:positionV>
          <wp:extent cx="1171575" cy="1040356"/>
          <wp:effectExtent l="0" t="0" r="0" b="7620"/>
          <wp:wrapNone/>
          <wp:docPr id="4" name="Picture 4" descr="LNILogo_Vertica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NILogo_Vertical_B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03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D3B" w:rsidRPr="002C510F">
      <w:rPr>
        <w:b/>
      </w:rPr>
      <w:t xml:space="preserve">   </w:t>
    </w:r>
    <w:r w:rsidR="00D44D3B" w:rsidRPr="00185E27">
      <w:t xml:space="preserve">                                                                                           </w:t>
    </w:r>
    <w:r w:rsidR="00185E27"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87" w:rsidRDefault="00491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3B"/>
    <w:rsid w:val="00185E27"/>
    <w:rsid w:val="00491A87"/>
    <w:rsid w:val="00773A2F"/>
    <w:rsid w:val="00835E99"/>
    <w:rsid w:val="00A91E61"/>
    <w:rsid w:val="00B578B8"/>
    <w:rsid w:val="00BC3E2A"/>
    <w:rsid w:val="00BC789E"/>
    <w:rsid w:val="00D44D3B"/>
    <w:rsid w:val="00D9625D"/>
    <w:rsid w:val="00E92182"/>
    <w:rsid w:val="00F324D4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0A8DFB-D1AD-424F-B390-A593E104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3B"/>
  </w:style>
  <w:style w:type="paragraph" w:styleId="Footer">
    <w:name w:val="footer"/>
    <w:basedOn w:val="Normal"/>
    <w:link w:val="FooterChar"/>
    <w:uiPriority w:val="99"/>
    <w:unhideWhenUsed/>
    <w:rsid w:val="00D4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3B"/>
  </w:style>
  <w:style w:type="table" w:styleId="TableGrid">
    <w:name w:val="Table Grid"/>
    <w:basedOn w:val="TableNormal"/>
    <w:uiPriority w:val="39"/>
    <w:rsid w:val="00F3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5E27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ndfillnorthiow.org" TargetMode="External"/><Relationship Id="rId1" Type="http://schemas.openxmlformats.org/officeDocument/2006/relationships/hyperlink" Target="http://www.landfillnorthi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C9F3-4737-488B-ACAC-4C01EEC5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Brunsvold</dc:creator>
  <cp:keywords/>
  <dc:description/>
  <cp:lastModifiedBy>Mitzi Brunsvold</cp:lastModifiedBy>
  <cp:revision>4</cp:revision>
  <dcterms:created xsi:type="dcterms:W3CDTF">2019-07-23T14:53:00Z</dcterms:created>
  <dcterms:modified xsi:type="dcterms:W3CDTF">2019-07-23T15:36:00Z</dcterms:modified>
</cp:coreProperties>
</file>